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AAA8" w14:textId="32EA39E2" w:rsidR="00897290" w:rsidRDefault="002A664E" w:rsidP="002A664E">
      <w:pPr>
        <w:pStyle w:val="Heading1"/>
      </w:pPr>
      <w:r w:rsidRPr="002A664E">
        <w:t> </w:t>
      </w:r>
      <w:r>
        <w:t>The Wheel of Power</w:t>
      </w:r>
    </w:p>
    <w:p w14:paraId="0F4058EF" w14:textId="5EBB5928" w:rsidR="002A664E" w:rsidRPr="002A664E" w:rsidRDefault="002A664E" w:rsidP="002A664E">
      <w:r w:rsidRPr="002A664E">
        <w:drawing>
          <wp:anchor distT="0" distB="0" distL="114300" distR="114300" simplePos="0" relativeHeight="251658240" behindDoc="0" locked="0" layoutInCell="1" allowOverlap="1" wp14:anchorId="3EFE9A77" wp14:editId="0C5B8175">
            <wp:simplePos x="0" y="0"/>
            <wp:positionH relativeFrom="margin">
              <wp:posOffset>-178435</wp:posOffset>
            </wp:positionH>
            <wp:positionV relativeFrom="paragraph">
              <wp:posOffset>626110</wp:posOffset>
            </wp:positionV>
            <wp:extent cx="7042785" cy="5105400"/>
            <wp:effectExtent l="0" t="0" r="5715" b="0"/>
            <wp:wrapSquare wrapText="bothSides"/>
            <wp:docPr id="196756600" name="Picture 2" descr="A circular chart of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56600" name="Picture 2" descr="A circular chart of colo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78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664E" w:rsidRPr="002A664E" w:rsidSect="002A6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4E"/>
    <w:rsid w:val="002A664E"/>
    <w:rsid w:val="0030273A"/>
    <w:rsid w:val="00897290"/>
    <w:rsid w:val="00957EBA"/>
    <w:rsid w:val="00B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0530"/>
  <w15:chartTrackingRefBased/>
  <w15:docId w15:val="{B4FDCDE6-180D-48CF-BB05-50A636AF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6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>City of Bradford Metropolitan Council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 Zafar</dc:creator>
  <cp:keywords/>
  <dc:description/>
  <cp:lastModifiedBy>Hira Zafar</cp:lastModifiedBy>
  <cp:revision>1</cp:revision>
  <dcterms:created xsi:type="dcterms:W3CDTF">2025-06-17T15:48:00Z</dcterms:created>
  <dcterms:modified xsi:type="dcterms:W3CDTF">2025-06-17T15:50:00Z</dcterms:modified>
</cp:coreProperties>
</file>